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71CE5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C4C6B1C" w14:textId="7E381506" w:rsidR="0010527D" w:rsidRPr="004048C0" w:rsidRDefault="0010527D" w:rsidP="0010527D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906A96">
        <w:rPr>
          <w:szCs w:val="24"/>
        </w:rPr>
        <w:t>Kevin Bartz and Ian Groetsch</w:t>
      </w:r>
      <w:r w:rsidRPr="004048C0">
        <w:t>, Attorney</w:t>
      </w:r>
    </w:p>
    <w:p w14:paraId="1AB5FCEC" w14:textId="77777777" w:rsidR="0010527D" w:rsidRPr="004048C0" w:rsidRDefault="0010527D" w:rsidP="0010527D">
      <w:pPr>
        <w:ind w:left="1440"/>
      </w:pPr>
      <w:r w:rsidRPr="004048C0">
        <w:t>Legal Division</w:t>
      </w:r>
    </w:p>
    <w:p w14:paraId="52B4A500" w14:textId="77777777" w:rsidR="0010527D" w:rsidRPr="00906A96" w:rsidRDefault="0010527D" w:rsidP="0010527D">
      <w:pPr>
        <w:tabs>
          <w:tab w:val="left" w:pos="1170"/>
        </w:tabs>
      </w:pPr>
      <w:r>
        <w:tab/>
      </w:r>
      <w:r>
        <w:tab/>
      </w:r>
    </w:p>
    <w:p w14:paraId="772AE4D6" w14:textId="0DCE7300" w:rsidR="0010527D" w:rsidRPr="001E0A04" w:rsidRDefault="0010527D" w:rsidP="0010527D">
      <w:r w:rsidRPr="00906A96">
        <w:rPr>
          <w:b/>
        </w:rPr>
        <w:t>FROM:</w:t>
      </w:r>
      <w:r w:rsidRPr="00906A96">
        <w:rPr>
          <w:b/>
        </w:rPr>
        <w:tab/>
      </w:r>
      <w:r w:rsidR="00906A96" w:rsidRPr="001E0A04">
        <w:rPr>
          <w:szCs w:val="24"/>
        </w:rPr>
        <w:t>Patricia Garcia</w:t>
      </w:r>
      <w:r w:rsidRPr="001E0A04">
        <w:t xml:space="preserve">, </w:t>
      </w:r>
      <w:r w:rsidR="00906A96" w:rsidRPr="001E0A04">
        <w:t>Senior Engineering Specialist</w:t>
      </w:r>
    </w:p>
    <w:p w14:paraId="4399DEE7" w14:textId="77777777" w:rsidR="0010527D" w:rsidRPr="001E0A04" w:rsidRDefault="0010527D" w:rsidP="0010527D">
      <w:pPr>
        <w:ind w:left="1440"/>
      </w:pPr>
      <w:r w:rsidRPr="001E0A04">
        <w:t>Infrastructure Division</w:t>
      </w:r>
    </w:p>
    <w:p w14:paraId="010912D2" w14:textId="28CDF77A" w:rsidR="00CF5D14" w:rsidRPr="001E0A04" w:rsidRDefault="00CF5D14" w:rsidP="00CF5D14">
      <w:pPr>
        <w:tabs>
          <w:tab w:val="left" w:pos="1170"/>
        </w:tabs>
        <w:spacing w:before="240"/>
        <w:rPr>
          <w:rStyle w:val="Style1"/>
          <w:color w:val="auto"/>
        </w:rPr>
      </w:pPr>
      <w:r w:rsidRPr="001E0A04">
        <w:rPr>
          <w:b/>
        </w:rPr>
        <w:t>DATE:</w:t>
      </w:r>
      <w:r w:rsidRPr="001E0A04">
        <w:rPr>
          <w:b/>
        </w:rPr>
        <w:tab/>
      </w:r>
      <w:r w:rsidRPr="001E0A04">
        <w:rPr>
          <w:b/>
        </w:rPr>
        <w:tab/>
      </w:r>
      <w:bookmarkStart w:id="0" w:name="_Hlk97897099"/>
      <w:r w:rsidR="001E0A04" w:rsidRPr="001E0A04">
        <w:rPr>
          <w:rStyle w:val="Style1"/>
          <w:color w:val="auto"/>
        </w:rPr>
        <w:t>April 4, 2022</w:t>
      </w:r>
      <w:bookmarkEnd w:id="0"/>
    </w:p>
    <w:p w14:paraId="5423C007" w14:textId="77777777" w:rsidR="00CF5D14" w:rsidRDefault="00CF5D14" w:rsidP="00CF5D14">
      <w:pPr>
        <w:tabs>
          <w:tab w:val="left" w:pos="1170"/>
        </w:tabs>
        <w:spacing w:before="240"/>
      </w:pPr>
    </w:p>
    <w:p w14:paraId="7A8AC028" w14:textId="6BF1475C" w:rsidR="00CF5D14" w:rsidRPr="001E0A04" w:rsidRDefault="00CF5D14" w:rsidP="00CF5D14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Pr="001E0A04">
        <w:rPr>
          <w:bCs/>
        </w:rPr>
        <w:t xml:space="preserve">Docket No. </w:t>
      </w:r>
      <w:r w:rsidR="001E0A04" w:rsidRPr="001E0A04">
        <w:rPr>
          <w:bCs/>
        </w:rPr>
        <w:t>53300</w:t>
      </w:r>
      <w:r w:rsidRPr="001E0A04">
        <w:t xml:space="preserve"> – </w:t>
      </w:r>
      <w:r w:rsidRPr="001E0A04">
        <w:rPr>
          <w:i/>
        </w:rPr>
        <w:t>Application of</w:t>
      </w:r>
      <w:r w:rsidRPr="001E0A04">
        <w:rPr>
          <w:i/>
          <w:iCs/>
        </w:rPr>
        <w:t xml:space="preserve"> </w:t>
      </w:r>
      <w:r w:rsidR="001E0A04" w:rsidRPr="001E0A04">
        <w:rPr>
          <w:i/>
          <w:iCs/>
        </w:rPr>
        <w:t>SJWTX, Inc. dba Canyon Lake Water Service Company</w:t>
      </w:r>
      <w:r w:rsidRPr="001E0A04">
        <w:rPr>
          <w:i/>
          <w:iCs/>
        </w:rPr>
        <w:t xml:space="preserve"> to </w:t>
      </w:r>
      <w:bookmarkStart w:id="1" w:name="_Hlk97818886"/>
      <w:r w:rsidR="001E0A04" w:rsidRPr="001E0A04">
        <w:rPr>
          <w:i/>
          <w:iCs/>
        </w:rPr>
        <w:t>Amend Its</w:t>
      </w:r>
      <w:r w:rsidRPr="001E0A04">
        <w:rPr>
          <w:i/>
        </w:rPr>
        <w:t xml:space="preserve"> </w:t>
      </w:r>
      <w:bookmarkEnd w:id="1"/>
      <w:r w:rsidRPr="001E0A04">
        <w:rPr>
          <w:i/>
        </w:rPr>
        <w:t>Certificat</w:t>
      </w:r>
      <w:r w:rsidR="001E0A04" w:rsidRPr="001E0A04">
        <w:rPr>
          <w:i/>
        </w:rPr>
        <w:t>e</w:t>
      </w:r>
      <w:r w:rsidRPr="001E0A04">
        <w:rPr>
          <w:i/>
        </w:rPr>
        <w:t xml:space="preserve"> of Convenience and Necessity in </w:t>
      </w:r>
      <w:r w:rsidR="001E0A04" w:rsidRPr="001E0A04">
        <w:rPr>
          <w:i/>
          <w:iCs/>
        </w:rPr>
        <w:t>Blanco</w:t>
      </w:r>
      <w:r w:rsidRPr="001E0A04">
        <w:rPr>
          <w:i/>
          <w:iCs/>
        </w:rPr>
        <w:t xml:space="preserve"> </w:t>
      </w:r>
      <w:r w:rsidR="001E0A04" w:rsidRPr="001E0A04">
        <w:rPr>
          <w:i/>
          <w:iCs/>
        </w:rPr>
        <w:t>County</w:t>
      </w:r>
      <w:r w:rsidRPr="001E0A04">
        <w:rPr>
          <w:i/>
          <w:iCs/>
        </w:rPr>
        <w:t xml:space="preserve"> </w:t>
      </w:r>
      <w:r w:rsidRPr="001E0A04">
        <w:rPr>
          <w:i/>
        </w:rPr>
        <w:t xml:space="preserve">  </w:t>
      </w:r>
    </w:p>
    <w:p w14:paraId="37FAAE40" w14:textId="77777777" w:rsidR="008C469B" w:rsidRPr="001E0A04" w:rsidRDefault="0028111B" w:rsidP="008C469B">
      <w:pPr>
        <w:tabs>
          <w:tab w:val="left" w:pos="1170"/>
        </w:tabs>
        <w:ind w:left="1170" w:right="-450" w:hanging="1170"/>
      </w:pPr>
      <w:r w:rsidRPr="001E0A04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DC570F1" wp14:editId="3A8AA27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69A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1E0A04">
        <w:tab/>
      </w:r>
    </w:p>
    <w:p w14:paraId="26FBA07F" w14:textId="77777777" w:rsidR="00CF5D14" w:rsidRPr="001E0A04" w:rsidRDefault="00CF5D14" w:rsidP="00CF5D14"/>
    <w:p w14:paraId="1E48FA69" w14:textId="2C210FB7" w:rsidR="0055652B" w:rsidRPr="001E0A04" w:rsidRDefault="0055652B" w:rsidP="0055652B">
      <w:r w:rsidRPr="001E0A04">
        <w:t xml:space="preserve">On </w:t>
      </w:r>
      <w:bookmarkStart w:id="2" w:name="_Hlk97897182"/>
      <w:r w:rsidR="001E0A04" w:rsidRPr="001E0A04">
        <w:rPr>
          <w:rStyle w:val="Style1"/>
          <w:color w:val="auto"/>
        </w:rPr>
        <w:t>March 2, 2022</w:t>
      </w:r>
      <w:bookmarkEnd w:id="2"/>
      <w:r w:rsidRPr="001E0A04">
        <w:rPr>
          <w:rStyle w:val="Style3"/>
        </w:rPr>
        <w:t>,</w:t>
      </w:r>
      <w:r w:rsidRPr="001E0A04">
        <w:t xml:space="preserve"> </w:t>
      </w:r>
      <w:r w:rsidR="001E0A04" w:rsidRPr="001E0A04">
        <w:t>SJWTX, Inc. dba Canyon Lake Water Service Company</w:t>
      </w:r>
      <w:r w:rsidRPr="001E0A04">
        <w:t xml:space="preserve"> (</w:t>
      </w:r>
      <w:r w:rsidR="001E0A04" w:rsidRPr="001E0A04">
        <w:t>SJWTX</w:t>
      </w:r>
      <w:r w:rsidRPr="001E0A04">
        <w:t>)</w:t>
      </w:r>
      <w:r w:rsidRPr="001E0A04">
        <w:rPr>
          <w:i/>
        </w:rPr>
        <w:t xml:space="preserve"> </w:t>
      </w:r>
      <w:r w:rsidRPr="001E0A04">
        <w:t>filed with the Public Utility Commission of Texas (</w:t>
      </w:r>
      <w:r w:rsidRPr="001E0A04">
        <w:rPr>
          <w:bCs/>
        </w:rPr>
        <w:t xml:space="preserve">Commission) an application to </w:t>
      </w:r>
      <w:r w:rsidR="001E0A04" w:rsidRPr="001E0A04">
        <w:rPr>
          <w:bCs/>
        </w:rPr>
        <w:t>amend its</w:t>
      </w:r>
      <w:r w:rsidRPr="001E0A04">
        <w:t xml:space="preserve"> </w:t>
      </w:r>
      <w:r w:rsidR="001E0A04" w:rsidRPr="001E0A04">
        <w:t>water</w:t>
      </w:r>
      <w:r w:rsidRPr="001E0A04">
        <w:t xml:space="preserve"> Certificate of Convenience and Necessity (CCN) No. </w:t>
      </w:r>
      <w:r w:rsidR="001E0A04" w:rsidRPr="001E0A04">
        <w:t>10692</w:t>
      </w:r>
      <w:r w:rsidRPr="001E0A04">
        <w:t xml:space="preserve"> in </w:t>
      </w:r>
      <w:r w:rsidR="001E0A04" w:rsidRPr="001E0A04">
        <w:t>Blanco</w:t>
      </w:r>
      <w:r w:rsidRPr="001E0A04">
        <w:t xml:space="preserve"> </w:t>
      </w:r>
      <w:r w:rsidR="001E0A04" w:rsidRPr="001E0A04">
        <w:rPr>
          <w:rFonts w:eastAsiaTheme="minorHAnsi"/>
        </w:rPr>
        <w:t>County</w:t>
      </w:r>
      <w:r w:rsidRPr="001E0A04">
        <w:t xml:space="preserve">, Texas under Texas Water Code (TWC) §§ 13.242 through 13.250 and 16 Texas Administrative Code (TAC) §§ 24.225 through 24.237.   </w:t>
      </w:r>
    </w:p>
    <w:p w14:paraId="70BB528D" w14:textId="31F6B7C7" w:rsidR="00952AD4" w:rsidRPr="009F2F27" w:rsidRDefault="00952AD4" w:rsidP="00952AD4">
      <w:pPr>
        <w:spacing w:before="240"/>
      </w:pPr>
      <w:r>
        <w:t>Based on the mapping review by</w:t>
      </w:r>
      <w:r w:rsidR="00CE3EDC">
        <w:t xml:space="preserve"> </w:t>
      </w:r>
      <w:bookmarkStart w:id="3" w:name="_Hlk97907535"/>
      <w:sdt>
        <w:sdtPr>
          <w:rPr>
            <w:rStyle w:val="Style4"/>
          </w:rPr>
          <w:id w:val="-587453430"/>
          <w:placeholder>
            <w:docPart w:val="FB1C6D90A94B43C6A2FE8F8F6B50DFAD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1E0A04" w:rsidRPr="001E0A04">
            <w:rPr>
              <w:rStyle w:val="Style4"/>
            </w:rPr>
            <w:t>Dave Babicki</w:t>
          </w:r>
        </w:sdtContent>
      </w:sdt>
      <w:bookmarkEnd w:id="3"/>
      <w:r w:rsidR="002C00B8" w:rsidRPr="001E0A04">
        <w:t xml:space="preserve">, Infrastructure Division, </w:t>
      </w:r>
      <w:r w:rsidRPr="001E0A04">
        <w:t>and my technical and managerial review of the</w:t>
      </w:r>
      <w:r w:rsidRPr="001E0A04">
        <w:rPr>
          <w:bCs/>
        </w:rPr>
        <w:t xml:space="preserve"> information filed by </w:t>
      </w:r>
      <w:r w:rsidR="001E0A04" w:rsidRPr="001E0A04">
        <w:t>SJWTX</w:t>
      </w:r>
      <w:r w:rsidRPr="001E0A04">
        <w:rPr>
          <w:bCs/>
        </w:rPr>
        <w:t xml:space="preserve">, </w:t>
      </w:r>
      <w:r w:rsidR="0028502C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</w:t>
      </w:r>
      <w:r w:rsidR="002D5D93">
        <w:t>.</w:t>
      </w:r>
    </w:p>
    <w:p w14:paraId="73859109" w14:textId="77777777" w:rsidR="00417ADC" w:rsidRPr="00500730" w:rsidRDefault="00417ADC" w:rsidP="0029637C">
      <w:pPr>
        <w:rPr>
          <w:b/>
          <w:u w:val="single"/>
        </w:rPr>
      </w:pPr>
    </w:p>
    <w:p w14:paraId="6619F1B7" w14:textId="77777777" w:rsidR="00500730" w:rsidRPr="004B7EE1" w:rsidRDefault="00500730" w:rsidP="004B7EE1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281893E8" w14:textId="4B496831" w:rsidR="001E0A04" w:rsidRDefault="003A36CA" w:rsidP="001E0A04">
      <w:r>
        <w:t>The m</w:t>
      </w:r>
      <w:r w:rsidR="001E0A04">
        <w:t xml:space="preserve">aps submitted </w:t>
      </w:r>
      <w:r>
        <w:t xml:space="preserve">by SJWTX </w:t>
      </w:r>
      <w:r w:rsidR="001E0A04">
        <w:t xml:space="preserve">with </w:t>
      </w:r>
      <w:sdt>
        <w:sdtPr>
          <w:rPr>
            <w:bCs/>
          </w:rPr>
          <w:alias w:val="Item #"/>
          <w:tag w:val="Item #"/>
          <w:id w:val="486297229"/>
          <w:placeholder>
            <w:docPart w:val="01E09C763E60476685E4FE306A959CC1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1E0A04">
            <w:rPr>
              <w:bCs/>
            </w:rPr>
            <w:t>Item 1</w:t>
          </w:r>
        </w:sdtContent>
      </w:sdt>
      <w:r w:rsidR="001E0A04">
        <w:t xml:space="preserve"> on </w:t>
      </w:r>
      <w:sdt>
        <w:sdtPr>
          <w:rPr>
            <w:bCs/>
          </w:rPr>
          <w:id w:val="-806543619"/>
          <w:placeholder>
            <w:docPart w:val="0DE734338F6D4995AB18481228CB898A"/>
          </w:placeholder>
          <w:date w:fullDate="2022-03-02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1E0A04">
            <w:rPr>
              <w:bCs/>
            </w:rPr>
            <w:t>March 2, 2022</w:t>
          </w:r>
        </w:sdtContent>
      </w:sdt>
      <w:r w:rsidR="001E0A04" w:rsidRPr="00377683">
        <w:t xml:space="preserve"> are </w:t>
      </w:r>
      <w:r w:rsidR="001E0A04">
        <w:t xml:space="preserve">deficient. </w:t>
      </w:r>
    </w:p>
    <w:p w14:paraId="51EEFF20" w14:textId="77777777" w:rsidR="001E0A04" w:rsidRDefault="001E0A04" w:rsidP="001E0A04"/>
    <w:p w14:paraId="58BE5247" w14:textId="7762C7E2" w:rsidR="001E0A04" w:rsidRPr="00377683" w:rsidRDefault="001E0A04" w:rsidP="001E0A04">
      <w:r>
        <w:t>SJWTX</w:t>
      </w:r>
      <w:r w:rsidRPr="00377683">
        <w:t xml:space="preserve"> must submit the following </w:t>
      </w:r>
      <w:r>
        <w:t xml:space="preserve">items </w:t>
      </w:r>
      <w:r w:rsidRPr="00377683">
        <w:t>to resolve the mapping deficiencies:</w:t>
      </w:r>
    </w:p>
    <w:p w14:paraId="18675DF7" w14:textId="77777777" w:rsidR="001E0A04" w:rsidRDefault="001E0A04" w:rsidP="001E0A04">
      <w:pPr>
        <w:pStyle w:val="ListParagraph"/>
        <w:numPr>
          <w:ilvl w:val="0"/>
          <w:numId w:val="4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508C7CFC" w14:textId="77777777" w:rsidR="001E0A04" w:rsidRDefault="001E0A04" w:rsidP="001E0A04"/>
    <w:p w14:paraId="47DC1E87" w14:textId="47EFE0EF" w:rsidR="001E0A04" w:rsidRDefault="001E0A04" w:rsidP="001E0A04">
      <w:pPr>
        <w:rPr>
          <w:bCs/>
          <w:color w:val="FF0000"/>
        </w:rPr>
      </w:pPr>
      <w:r>
        <w:t xml:space="preserve">Staff recommends SJWTX obtain additional mapping guidance from the PUC’s mapping staff, </w:t>
      </w:r>
      <w:sdt>
        <w:sdtPr>
          <w:alias w:val="Select ID Mapper"/>
          <w:tag w:val="Select ID Mapper"/>
          <w:id w:val="637771877"/>
          <w:placeholder>
            <w:docPart w:val="B6DBEA3D68FB4035844821A85EF82D66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Dave Babicki</w:t>
          </w:r>
        </w:sdtContent>
      </w:sdt>
      <w:r>
        <w:t xml:space="preserve"> by email at </w:t>
      </w:r>
      <w:sdt>
        <w:sdtPr>
          <w:alias w:val="Select Email"/>
          <w:tag w:val="Select Email"/>
          <w:id w:val="-920481857"/>
          <w:placeholder>
            <w:docPart w:val="2493F7A4D2164334B98F589BABA0ED33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>
            <w:t>dave.babicki@puc.texas.gov</w:t>
          </w:r>
        </w:sdtContent>
      </w:sdt>
      <w:r>
        <w:t xml:space="preserve"> to resolve the mapping deficiencies.</w:t>
      </w:r>
      <w:r w:rsidRPr="001C2315">
        <w:rPr>
          <w:bCs/>
          <w:color w:val="FF0000"/>
        </w:rPr>
        <w:t xml:space="preserve"> </w:t>
      </w:r>
    </w:p>
    <w:p w14:paraId="67A255C3" w14:textId="77777777" w:rsidR="001E0A04" w:rsidRPr="001E0A04" w:rsidRDefault="001E0A04" w:rsidP="001E0A04">
      <w:pPr>
        <w:rPr>
          <w:bCs/>
          <w:color w:val="FF0000"/>
        </w:rPr>
      </w:pPr>
    </w:p>
    <w:p w14:paraId="7672EF93" w14:textId="7F4CCF84" w:rsidR="00500730" w:rsidRDefault="00500730" w:rsidP="00500730">
      <w:pPr>
        <w:pStyle w:val="NoSpacing"/>
        <w:jc w:val="both"/>
      </w:pPr>
      <w:r>
        <w:t xml:space="preserve">Staff will need at least 30 </w:t>
      </w:r>
      <w:r w:rsidRPr="001E0A04">
        <w:t xml:space="preserve">days to review the documentation, maps, and digital data provided by </w:t>
      </w:r>
      <w:r w:rsidR="001E0A04" w:rsidRPr="001E0A04">
        <w:t>SJWTX</w:t>
      </w:r>
      <w:r w:rsidR="00C9788C" w:rsidRPr="001E0A04">
        <w:t xml:space="preserve"> </w:t>
      </w:r>
      <w:r w:rsidRPr="001E0A04">
        <w:t xml:space="preserve">and </w:t>
      </w:r>
      <w:r w:rsidR="00C9788C" w:rsidRPr="001E0A04">
        <w:t>draft</w:t>
      </w:r>
      <w:r w:rsidRPr="001E0A04">
        <w:t xml:space="preserve"> </w:t>
      </w:r>
      <w:r w:rsidR="00E23101" w:rsidRPr="001E0A04">
        <w:t>a</w:t>
      </w:r>
      <w:r w:rsidRPr="001E0A04">
        <w:t xml:space="preserve"> recommendation.</w:t>
      </w:r>
    </w:p>
    <w:p w14:paraId="75D59516" w14:textId="77777777" w:rsidR="00952AD4" w:rsidRDefault="00952AD4" w:rsidP="00500730">
      <w:pPr>
        <w:pStyle w:val="NoSpacing"/>
        <w:jc w:val="both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E33F" w14:textId="77777777" w:rsidR="00C11BDF" w:rsidRDefault="00C11BDF">
      <w:r>
        <w:separator/>
      </w:r>
    </w:p>
  </w:endnote>
  <w:endnote w:type="continuationSeparator" w:id="0">
    <w:p w14:paraId="4675B137" w14:textId="77777777" w:rsidR="00C11BDF" w:rsidRDefault="00C1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3E59E" w14:textId="77777777" w:rsidR="00C11BDF" w:rsidRDefault="00C11BDF">
      <w:r>
        <w:separator/>
      </w:r>
    </w:p>
  </w:footnote>
  <w:footnote w:type="continuationSeparator" w:id="0">
    <w:p w14:paraId="0AF057DF" w14:textId="77777777" w:rsidR="00C11BDF" w:rsidRDefault="00C1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221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5B4901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B08A3F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11EC3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A96"/>
    <w:rsid w:val="0010527D"/>
    <w:rsid w:val="00116570"/>
    <w:rsid w:val="001B6C89"/>
    <w:rsid w:val="001E0A04"/>
    <w:rsid w:val="00240468"/>
    <w:rsid w:val="0028111B"/>
    <w:rsid w:val="0028502C"/>
    <w:rsid w:val="0029637C"/>
    <w:rsid w:val="002C00B8"/>
    <w:rsid w:val="002D5D93"/>
    <w:rsid w:val="00302556"/>
    <w:rsid w:val="00375626"/>
    <w:rsid w:val="003A36CA"/>
    <w:rsid w:val="003F56CC"/>
    <w:rsid w:val="00417ADC"/>
    <w:rsid w:val="004249AC"/>
    <w:rsid w:val="00480A87"/>
    <w:rsid w:val="004B7EE1"/>
    <w:rsid w:val="004D01C1"/>
    <w:rsid w:val="00500730"/>
    <w:rsid w:val="0055652B"/>
    <w:rsid w:val="005C2F7E"/>
    <w:rsid w:val="007E4EE0"/>
    <w:rsid w:val="008262FF"/>
    <w:rsid w:val="0083184C"/>
    <w:rsid w:val="00851C79"/>
    <w:rsid w:val="008C469B"/>
    <w:rsid w:val="00900C39"/>
    <w:rsid w:val="00906A96"/>
    <w:rsid w:val="0091083F"/>
    <w:rsid w:val="00952AD4"/>
    <w:rsid w:val="00A205D8"/>
    <w:rsid w:val="00A264AB"/>
    <w:rsid w:val="00A7691E"/>
    <w:rsid w:val="00AF752A"/>
    <w:rsid w:val="00B56DD2"/>
    <w:rsid w:val="00C11BDF"/>
    <w:rsid w:val="00C9788C"/>
    <w:rsid w:val="00CE3EDC"/>
    <w:rsid w:val="00CE65C2"/>
    <w:rsid w:val="00CF5D14"/>
    <w:rsid w:val="00DA36E8"/>
    <w:rsid w:val="00E23101"/>
    <w:rsid w:val="00E63D88"/>
    <w:rsid w:val="00EA5690"/>
    <w:rsid w:val="00F065A0"/>
    <w:rsid w:val="00F71637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AF9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CF5D14"/>
    <w:rPr>
      <w:color w:val="808080"/>
    </w:rPr>
  </w:style>
  <w:style w:type="character" w:customStyle="1" w:styleId="Style1">
    <w:name w:val="Style1"/>
    <w:basedOn w:val="DefaultParagraphFont"/>
    <w:uiPriority w:val="1"/>
    <w:rsid w:val="00CF5D1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F5D1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E3ED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B1C6D90A94B43C6A2FE8F8F6B50D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A81B0-F4DE-4D11-B1E6-7D61C5298D28}"/>
      </w:docPartPr>
      <w:docPartBody>
        <w:p w:rsidR="00FE3019" w:rsidRDefault="005A2BE2">
          <w:pPr>
            <w:pStyle w:val="FB1C6D90A94B43C6A2FE8F8F6B50DFAD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01E09C763E60476685E4FE306A959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E1D7A-F633-4EC6-86DA-CE184A18BAFF}"/>
      </w:docPartPr>
      <w:docPartBody>
        <w:p w:rsidR="00FE3019" w:rsidRDefault="005A2BE2" w:rsidP="005A2BE2">
          <w:pPr>
            <w:pStyle w:val="01E09C763E60476685E4FE306A959CC1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0DE734338F6D4995AB18481228CB8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0C9E9-345F-4C5B-933B-E1827145157D}"/>
      </w:docPartPr>
      <w:docPartBody>
        <w:p w:rsidR="00FE3019" w:rsidRDefault="005A2BE2" w:rsidP="005A2BE2">
          <w:pPr>
            <w:pStyle w:val="0DE734338F6D4995AB18481228CB898A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B6DBEA3D68FB4035844821A85EF82D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F0809-FB67-4264-8004-AA7810CFCBE2}"/>
      </w:docPartPr>
      <w:docPartBody>
        <w:p w:rsidR="00FE3019" w:rsidRDefault="005A2BE2" w:rsidP="005A2BE2">
          <w:pPr>
            <w:pStyle w:val="B6DBEA3D68FB4035844821A85EF82D66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2493F7A4D2164334B98F589BABA0ED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8070E-0B14-4414-968F-47DC499FD634}"/>
      </w:docPartPr>
      <w:docPartBody>
        <w:p w:rsidR="00FE3019" w:rsidRDefault="005A2BE2" w:rsidP="005A2BE2">
          <w:pPr>
            <w:pStyle w:val="2493F7A4D2164334B98F589BABA0ED33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E2"/>
    <w:rsid w:val="001C5AF7"/>
    <w:rsid w:val="005A2BE2"/>
    <w:rsid w:val="00FE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2BE2"/>
    <w:rPr>
      <w:color w:val="808080"/>
    </w:rPr>
  </w:style>
  <w:style w:type="paragraph" w:customStyle="1" w:styleId="FB1C6D90A94B43C6A2FE8F8F6B50DFAD">
    <w:name w:val="FB1C6D90A94B43C6A2FE8F8F6B50DFAD"/>
  </w:style>
  <w:style w:type="paragraph" w:customStyle="1" w:styleId="01E09C763E60476685E4FE306A959CC1">
    <w:name w:val="01E09C763E60476685E4FE306A959CC1"/>
    <w:rsid w:val="005A2BE2"/>
  </w:style>
  <w:style w:type="paragraph" w:customStyle="1" w:styleId="0DE734338F6D4995AB18481228CB898A">
    <w:name w:val="0DE734338F6D4995AB18481228CB898A"/>
    <w:rsid w:val="005A2BE2"/>
  </w:style>
  <w:style w:type="paragraph" w:customStyle="1" w:styleId="B6DBEA3D68FB4035844821A85EF82D66">
    <w:name w:val="B6DBEA3D68FB4035844821A85EF82D66"/>
    <w:rsid w:val="005A2BE2"/>
  </w:style>
  <w:style w:type="paragraph" w:customStyle="1" w:styleId="2493F7A4D2164334B98F589BABA0ED33">
    <w:name w:val="2493F7A4D2164334B98F589BABA0ED33"/>
    <w:rsid w:val="005A2B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2022-04-04T16:27:00Z</dcterms:created>
  <dcterms:modified xsi:type="dcterms:W3CDTF">2022-04-04T16:27:00Z</dcterms:modified>
</cp:coreProperties>
</file>